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876" w:rsidRDefault="00DC3876" w:rsidP="00DC3876">
      <w:pPr>
        <w:spacing w:after="0"/>
        <w:rPr>
          <w:rFonts w:cs="Arial"/>
          <w:b/>
          <w:u w:val="single"/>
        </w:rPr>
      </w:pPr>
      <w:r>
        <w:rPr>
          <w:rFonts w:cs="Arial"/>
          <w:b/>
          <w:u w:val="single"/>
        </w:rPr>
        <w:t>Appendix 1: Statement from Professor Nick Eyre, Oxford City Council’s Scientific Advisor</w:t>
      </w:r>
    </w:p>
    <w:p w:rsidR="00DC3876" w:rsidRDefault="00DC3876" w:rsidP="00DC3876">
      <w:pPr>
        <w:spacing w:after="0"/>
        <w:rPr>
          <w:rFonts w:cs="Arial"/>
          <w:b/>
          <w:u w:val="single"/>
        </w:rPr>
      </w:pPr>
    </w:p>
    <w:p w:rsidR="00DC3876" w:rsidRDefault="00DC3876" w:rsidP="00DC3876">
      <w:pPr>
        <w:rPr>
          <w:color w:val="auto"/>
          <w:sz w:val="22"/>
          <w:szCs w:val="22"/>
        </w:rPr>
      </w:pPr>
      <w:r>
        <w:t xml:space="preserve">Statement on Oxford City Council: achieving net zero </w:t>
      </w:r>
    </w:p>
    <w:p w:rsidR="00DC3876" w:rsidRDefault="00DC3876" w:rsidP="00DC3876">
      <w:r>
        <w:t>I have discussed the paper with the officers who have drafted it and I support the recommendations, as they are based on the key principles that should underpin net zero policies and the best current evidence available. In particular, the order of priority for actions that the Council should undertake should be:  </w:t>
      </w:r>
    </w:p>
    <w:p w:rsidR="00DC3876" w:rsidRDefault="00DC3876" w:rsidP="00DC3876">
      <w:r>
        <w:t>1.           Emissions reduction by the Council from its own activities.  </w:t>
      </w:r>
    </w:p>
    <w:p w:rsidR="00DC3876" w:rsidRDefault="00DC3876" w:rsidP="00DC3876">
      <w:r>
        <w:t xml:space="preserve">2.           </w:t>
      </w:r>
      <w:proofErr w:type="spellStart"/>
      <w:proofErr w:type="gramStart"/>
      <w:r>
        <w:t>Insetting</w:t>
      </w:r>
      <w:proofErr w:type="spellEnd"/>
      <w:proofErr w:type="gramEnd"/>
      <w:r>
        <w:t xml:space="preserve"> (i.e. support for emissions reduction by others in Oxford)</w:t>
      </w:r>
    </w:p>
    <w:p w:rsidR="00DC3876" w:rsidRDefault="00DC3876" w:rsidP="00DC3876">
      <w:r>
        <w:t>3.           Offsetting actions outside the City, including the purchase of green gas credits.</w:t>
      </w:r>
    </w:p>
    <w:p w:rsidR="00DC3876" w:rsidRDefault="00DC3876" w:rsidP="00DC3876">
      <w:r>
        <w:t>To the extent that avoiding the last of these will enable the Council to save money (compared to existing policy), this should be reallocated to the higher priority areas, with care taken to ensure that actions supported by such a fund are genuinely additional (i.e. could not realistically be undertaken by the Council or others using other resources).</w:t>
      </w:r>
    </w:p>
    <w:p w:rsidR="0048606F" w:rsidRDefault="0048606F"/>
    <w:sectPr w:rsidR="0048606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876" w:rsidRDefault="00DC3876" w:rsidP="00DC3876">
      <w:pPr>
        <w:spacing w:after="0"/>
      </w:pPr>
      <w:r>
        <w:separator/>
      </w:r>
    </w:p>
  </w:endnote>
  <w:endnote w:type="continuationSeparator" w:id="0">
    <w:p w:rsidR="00DC3876" w:rsidRDefault="00DC3876" w:rsidP="00DC38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876" w:rsidRDefault="00DC3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876" w:rsidRDefault="00DC38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876" w:rsidRDefault="00DC3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876" w:rsidRDefault="00DC3876" w:rsidP="00DC3876">
      <w:pPr>
        <w:spacing w:after="0"/>
      </w:pPr>
      <w:r>
        <w:separator/>
      </w:r>
    </w:p>
  </w:footnote>
  <w:footnote w:type="continuationSeparator" w:id="0">
    <w:p w:rsidR="00DC3876" w:rsidRDefault="00DC3876" w:rsidP="00DC387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876" w:rsidRDefault="00DC38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876" w:rsidRPr="00DC3876" w:rsidRDefault="00DC3876">
    <w:pPr>
      <w:pStyle w:val="Header"/>
      <w:rPr>
        <w:sz w:val="48"/>
        <w:szCs w:val="48"/>
      </w:rPr>
    </w:pPr>
    <w:r>
      <w:rPr>
        <w:sz w:val="48"/>
        <w:szCs w:val="48"/>
      </w:rPr>
      <w:tab/>
    </w:r>
    <w:r>
      <w:rPr>
        <w:sz w:val="48"/>
        <w:szCs w:val="48"/>
      </w:rPr>
      <w:tab/>
    </w:r>
    <w:bookmarkStart w:id="0" w:name="_GoBack"/>
    <w:bookmarkEnd w:id="0"/>
    <w:r w:rsidRPr="00DC3876">
      <w:rPr>
        <w:sz w:val="48"/>
        <w:szCs w:val="48"/>
      </w:rPr>
      <w:t>Appendix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876" w:rsidRDefault="00DC38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76"/>
    <w:rsid w:val="0048606F"/>
    <w:rsid w:val="00DC3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6055E7A-EA27-4A01-B7B6-503EF7D9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876"/>
    <w:pPr>
      <w:spacing w:after="120" w:line="240" w:lineRule="auto"/>
    </w:pPr>
    <w:rPr>
      <w:rFonts w:ascii="Arial" w:eastAsia="Times New Roman" w:hAnsi="Arial"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876"/>
    <w:pPr>
      <w:tabs>
        <w:tab w:val="center" w:pos="4513"/>
        <w:tab w:val="right" w:pos="9026"/>
      </w:tabs>
      <w:spacing w:after="0"/>
    </w:pPr>
  </w:style>
  <w:style w:type="character" w:customStyle="1" w:styleId="HeaderChar">
    <w:name w:val="Header Char"/>
    <w:basedOn w:val="DefaultParagraphFont"/>
    <w:link w:val="Header"/>
    <w:uiPriority w:val="99"/>
    <w:rsid w:val="00DC3876"/>
    <w:rPr>
      <w:rFonts w:ascii="Arial" w:eastAsia="Times New Roman" w:hAnsi="Arial" w:cs="Times New Roman"/>
      <w:color w:val="000000"/>
      <w:sz w:val="24"/>
      <w:szCs w:val="24"/>
      <w:lang w:eastAsia="en-GB"/>
    </w:rPr>
  </w:style>
  <w:style w:type="paragraph" w:styleId="Footer">
    <w:name w:val="footer"/>
    <w:basedOn w:val="Normal"/>
    <w:link w:val="FooterChar"/>
    <w:uiPriority w:val="99"/>
    <w:unhideWhenUsed/>
    <w:rsid w:val="00DC3876"/>
    <w:pPr>
      <w:tabs>
        <w:tab w:val="center" w:pos="4513"/>
        <w:tab w:val="right" w:pos="9026"/>
      </w:tabs>
      <w:spacing w:after="0"/>
    </w:pPr>
  </w:style>
  <w:style w:type="character" w:customStyle="1" w:styleId="FooterChar">
    <w:name w:val="Footer Char"/>
    <w:basedOn w:val="DefaultParagraphFont"/>
    <w:link w:val="Footer"/>
    <w:uiPriority w:val="99"/>
    <w:rsid w:val="00DC3876"/>
    <w:rPr>
      <w:rFonts w:ascii="Arial" w:eastAsia="Times New Roman" w:hAnsi="Arial"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410E0E2B</Template>
  <TotalTime>1</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John</dc:creator>
  <cp:keywords/>
  <dc:description/>
  <cp:lastModifiedBy>MITCHELL John</cp:lastModifiedBy>
  <cp:revision>1</cp:revision>
  <dcterms:created xsi:type="dcterms:W3CDTF">2021-11-17T11:09:00Z</dcterms:created>
  <dcterms:modified xsi:type="dcterms:W3CDTF">2021-11-17T11:10:00Z</dcterms:modified>
</cp:coreProperties>
</file>